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7BA4" w14:textId="77777777" w:rsidR="002E0FDE" w:rsidRPr="002E0FDE" w:rsidRDefault="002E0FDE" w:rsidP="002E0FDE">
      <w:pPr>
        <w:numPr>
          <w:ilvl w:val="0"/>
          <w:numId w:val="40"/>
        </w:numPr>
        <w:rPr>
          <w:b/>
          <w:bCs/>
        </w:rPr>
      </w:pPr>
      <w:r w:rsidRPr="002E0FDE">
        <w:rPr>
          <w:b/>
          <w:bCs/>
        </w:rPr>
        <w:t>What is an essential step before starting the Panchakarma procedure?</w:t>
      </w:r>
      <w:r w:rsidRPr="002E0FDE">
        <w:rPr>
          <w:b/>
          <w:bCs/>
        </w:rPr>
        <w:br/>
        <w:t>a) Administering medications</w:t>
      </w:r>
      <w:r w:rsidRPr="002E0FDE">
        <w:rPr>
          <w:b/>
          <w:bCs/>
        </w:rPr>
        <w:br/>
        <w:t>b) Introducing oneself and ensuring a calm environment</w:t>
      </w:r>
      <w:r w:rsidRPr="002E0FDE">
        <w:rPr>
          <w:b/>
          <w:bCs/>
        </w:rPr>
        <w:br/>
        <w:t>c) Conducting a fitness assessment</w:t>
      </w:r>
      <w:r w:rsidRPr="002E0FDE">
        <w:rPr>
          <w:b/>
          <w:bCs/>
        </w:rPr>
        <w:br/>
        <w:t>d) Completing a full body massage</w:t>
      </w:r>
      <w:r w:rsidRPr="002E0FDE">
        <w:rPr>
          <w:b/>
          <w:bCs/>
        </w:rPr>
        <w:br/>
        <w:t>Answer: b) Introducing oneself and ensuring a calm environment</w:t>
      </w:r>
    </w:p>
    <w:p w14:paraId="0B0BF53C" w14:textId="77777777" w:rsidR="002E0FDE" w:rsidRPr="002E0FDE" w:rsidRDefault="002E0FDE" w:rsidP="002E0FDE">
      <w:pPr>
        <w:numPr>
          <w:ilvl w:val="0"/>
          <w:numId w:val="40"/>
        </w:numPr>
        <w:rPr>
          <w:b/>
          <w:bCs/>
        </w:rPr>
      </w:pPr>
      <w:r w:rsidRPr="002E0FDE">
        <w:rPr>
          <w:b/>
          <w:bCs/>
        </w:rPr>
        <w:t>Which action is required when preparing medicaments for Panchakarma?</w:t>
      </w:r>
      <w:r w:rsidRPr="002E0FDE">
        <w:rPr>
          <w:b/>
          <w:bCs/>
        </w:rPr>
        <w:br/>
        <w:t>a) Choosing herbs based on availability</w:t>
      </w:r>
      <w:r w:rsidRPr="002E0FDE">
        <w:rPr>
          <w:b/>
          <w:bCs/>
        </w:rPr>
        <w:br/>
        <w:t>b) Checking the expiry dates of all formulations</w:t>
      </w:r>
      <w:r w:rsidRPr="002E0FDE">
        <w:rPr>
          <w:b/>
          <w:bCs/>
        </w:rPr>
        <w:br/>
        <w:t>c) Mixing herbs randomly</w:t>
      </w:r>
      <w:r w:rsidRPr="002E0FDE">
        <w:rPr>
          <w:b/>
          <w:bCs/>
        </w:rPr>
        <w:br/>
        <w:t>d) Using only pre-packaged formulations</w:t>
      </w:r>
      <w:r w:rsidRPr="002E0FDE">
        <w:rPr>
          <w:b/>
          <w:bCs/>
        </w:rPr>
        <w:br/>
        <w:t>Answer: b) Checking the expiry dates of all formulations</w:t>
      </w:r>
    </w:p>
    <w:p w14:paraId="744C8711" w14:textId="674E0DFB" w:rsidR="002E0FDE" w:rsidRPr="002E0FDE" w:rsidRDefault="002E0FDE" w:rsidP="002E0FDE">
      <w:pPr>
        <w:numPr>
          <w:ilvl w:val="0"/>
          <w:numId w:val="40"/>
        </w:numPr>
        <w:rPr>
          <w:b/>
          <w:bCs/>
        </w:rPr>
      </w:pPr>
      <w:r w:rsidRPr="002E0FDE">
        <w:rPr>
          <w:b/>
          <w:bCs/>
        </w:rPr>
        <w:t>To prepare the Panchakarma unit, the assistant should:</w:t>
      </w:r>
      <w:r w:rsidRPr="002E0FDE">
        <w:rPr>
          <w:b/>
          <w:bCs/>
        </w:rPr>
        <w:br/>
        <w:t>a) Discard all equipment after each session</w:t>
      </w:r>
      <w:r w:rsidRPr="002E0FDE">
        <w:rPr>
          <w:b/>
          <w:bCs/>
        </w:rPr>
        <w:br/>
        <w:t>b) Set up equipment as per the therapist’s instructions</w:t>
      </w:r>
      <w:r w:rsidRPr="002E0FDE">
        <w:rPr>
          <w:b/>
          <w:bCs/>
        </w:rPr>
        <w:br/>
        <w:t>c) Use personal tools for the setup</w:t>
      </w:r>
      <w:r w:rsidRPr="002E0FDE">
        <w:rPr>
          <w:b/>
          <w:bCs/>
        </w:rPr>
        <w:br/>
        <w:t>d) Leave the setup for others to manage</w:t>
      </w:r>
      <w:r w:rsidRPr="002E0FDE">
        <w:rPr>
          <w:b/>
          <w:bCs/>
        </w:rPr>
        <w:br/>
        <w:t>Answer: b) Set up equipment as per the therapist’s instructions</w:t>
      </w:r>
    </w:p>
    <w:p w14:paraId="36E687A5" w14:textId="77777777" w:rsidR="002E0FDE" w:rsidRPr="002E0FDE" w:rsidRDefault="002E0FDE" w:rsidP="002E0FDE">
      <w:pPr>
        <w:numPr>
          <w:ilvl w:val="0"/>
          <w:numId w:val="41"/>
        </w:numPr>
        <w:rPr>
          <w:b/>
          <w:bCs/>
        </w:rPr>
      </w:pPr>
      <w:r w:rsidRPr="002E0FDE">
        <w:rPr>
          <w:b/>
          <w:bCs/>
        </w:rPr>
        <w:t>Maintaining client privacy during Panchakarma involves:</w:t>
      </w:r>
      <w:r w:rsidRPr="002E0FDE">
        <w:rPr>
          <w:b/>
          <w:bCs/>
        </w:rPr>
        <w:br/>
        <w:t>a) Allowing bystanders to observe</w:t>
      </w:r>
      <w:r w:rsidRPr="002E0FDE">
        <w:rPr>
          <w:b/>
          <w:bCs/>
        </w:rPr>
        <w:br/>
        <w:t>b) Ensuring proper draping and minimizing exposure</w:t>
      </w:r>
      <w:r w:rsidRPr="002E0FDE">
        <w:rPr>
          <w:b/>
          <w:bCs/>
        </w:rPr>
        <w:br/>
        <w:t>c) Discussing the client’s treatment openly</w:t>
      </w:r>
      <w:r w:rsidRPr="002E0FDE">
        <w:rPr>
          <w:b/>
          <w:bCs/>
        </w:rPr>
        <w:br/>
        <w:t>d) Ignoring client privacy if in a hurry</w:t>
      </w:r>
      <w:r w:rsidRPr="002E0FDE">
        <w:rPr>
          <w:b/>
          <w:bCs/>
        </w:rPr>
        <w:br/>
        <w:t>Answer: b) Ensuring proper draping and minimizing exposure</w:t>
      </w:r>
    </w:p>
    <w:p w14:paraId="44EE9125" w14:textId="77777777" w:rsidR="002E0FDE" w:rsidRPr="002E0FDE" w:rsidRDefault="002E0FDE" w:rsidP="002E0FDE">
      <w:pPr>
        <w:numPr>
          <w:ilvl w:val="0"/>
          <w:numId w:val="41"/>
        </w:numPr>
        <w:rPr>
          <w:b/>
          <w:bCs/>
        </w:rPr>
      </w:pPr>
      <w:r w:rsidRPr="002E0FDE">
        <w:rPr>
          <w:b/>
          <w:bCs/>
        </w:rPr>
        <w:t>During the procedure, what should the assistant do if the client’s needs change?</w:t>
      </w:r>
      <w:r w:rsidRPr="002E0FDE">
        <w:rPr>
          <w:b/>
          <w:bCs/>
        </w:rPr>
        <w:br/>
        <w:t>a) Wait until the end of the session</w:t>
      </w:r>
      <w:r w:rsidRPr="002E0FDE">
        <w:rPr>
          <w:b/>
          <w:bCs/>
        </w:rPr>
        <w:br/>
        <w:t>b) Make adjustments based on the therapist’s instructions</w:t>
      </w:r>
      <w:r w:rsidRPr="002E0FDE">
        <w:rPr>
          <w:b/>
          <w:bCs/>
        </w:rPr>
        <w:br/>
        <w:t>c) Ignore and continue with the standard process</w:t>
      </w:r>
      <w:r w:rsidRPr="002E0FDE">
        <w:rPr>
          <w:b/>
          <w:bCs/>
        </w:rPr>
        <w:br/>
        <w:t>d) Only notify the client at the end of the session</w:t>
      </w:r>
      <w:r w:rsidRPr="002E0FDE">
        <w:rPr>
          <w:b/>
          <w:bCs/>
        </w:rPr>
        <w:br/>
        <w:t>Answer: b) Make adjustments based on the therapist’s instructions</w:t>
      </w:r>
    </w:p>
    <w:p w14:paraId="0F4307DE" w14:textId="77777777" w:rsidR="002E0FDE" w:rsidRPr="002E0FDE" w:rsidRDefault="002E0FDE" w:rsidP="002E0FDE">
      <w:pPr>
        <w:numPr>
          <w:ilvl w:val="0"/>
          <w:numId w:val="41"/>
        </w:numPr>
        <w:rPr>
          <w:b/>
          <w:bCs/>
        </w:rPr>
      </w:pPr>
      <w:r w:rsidRPr="002E0FDE">
        <w:rPr>
          <w:b/>
          <w:bCs/>
        </w:rPr>
        <w:t>The Panchakarma assistant should report health and safety issues to:</w:t>
      </w:r>
      <w:r w:rsidRPr="002E0FDE">
        <w:rPr>
          <w:b/>
          <w:bCs/>
        </w:rPr>
        <w:br/>
        <w:t>a) Any available staff member</w:t>
      </w:r>
      <w:r w:rsidRPr="002E0FDE">
        <w:rPr>
          <w:b/>
          <w:bCs/>
        </w:rPr>
        <w:br/>
        <w:t>b) The appropriate authority in the organization</w:t>
      </w:r>
      <w:r w:rsidRPr="002E0FDE">
        <w:rPr>
          <w:b/>
          <w:bCs/>
        </w:rPr>
        <w:br/>
        <w:t>c) The client’s family</w:t>
      </w:r>
      <w:r w:rsidRPr="002E0FDE">
        <w:rPr>
          <w:b/>
          <w:bCs/>
        </w:rPr>
        <w:br/>
        <w:t>d) The receptionist</w:t>
      </w:r>
      <w:r w:rsidRPr="002E0FDE">
        <w:rPr>
          <w:b/>
          <w:bCs/>
        </w:rPr>
        <w:br/>
        <w:t>Answer: b) The appropriate authority in the organization</w:t>
      </w:r>
    </w:p>
    <w:p w14:paraId="0179909B" w14:textId="77777777" w:rsidR="002E0FDE" w:rsidRPr="002E0FDE" w:rsidRDefault="002E0FDE" w:rsidP="002E0FDE">
      <w:pPr>
        <w:numPr>
          <w:ilvl w:val="0"/>
          <w:numId w:val="42"/>
        </w:numPr>
        <w:rPr>
          <w:b/>
          <w:bCs/>
        </w:rPr>
      </w:pPr>
      <w:r w:rsidRPr="002E0FDE">
        <w:rPr>
          <w:b/>
          <w:bCs/>
        </w:rPr>
        <w:t>When communicating with clients, it is essential to:</w:t>
      </w:r>
      <w:r w:rsidRPr="002E0FDE">
        <w:rPr>
          <w:b/>
          <w:bCs/>
        </w:rPr>
        <w:br/>
        <w:t>a) Use medical jargon extensively</w:t>
      </w:r>
      <w:r w:rsidRPr="002E0FDE">
        <w:rPr>
          <w:b/>
          <w:bCs/>
        </w:rPr>
        <w:br/>
        <w:t>b) Exhibit a gender-neutral and respectful approach</w:t>
      </w:r>
      <w:r w:rsidRPr="002E0FDE">
        <w:rPr>
          <w:b/>
          <w:bCs/>
        </w:rPr>
        <w:br/>
        <w:t>c) Avoid asking the client any questions</w:t>
      </w:r>
      <w:r w:rsidRPr="002E0FDE">
        <w:rPr>
          <w:b/>
          <w:bCs/>
        </w:rPr>
        <w:br/>
        <w:t>d) Only communicate through written notes</w:t>
      </w:r>
      <w:r w:rsidRPr="002E0FDE">
        <w:rPr>
          <w:b/>
          <w:bCs/>
        </w:rPr>
        <w:br/>
        <w:t>Answer: b) Exhibit a gender-neutral and respectful approach</w:t>
      </w:r>
    </w:p>
    <w:p w14:paraId="2FAD4AD3" w14:textId="77777777" w:rsidR="002E0FDE" w:rsidRPr="002E0FDE" w:rsidRDefault="002E0FDE" w:rsidP="002E0FDE">
      <w:pPr>
        <w:numPr>
          <w:ilvl w:val="0"/>
          <w:numId w:val="42"/>
        </w:numPr>
        <w:rPr>
          <w:b/>
          <w:bCs/>
        </w:rPr>
      </w:pPr>
      <w:r w:rsidRPr="002E0FDE">
        <w:rPr>
          <w:b/>
          <w:bCs/>
        </w:rPr>
        <w:t>Professional conduct includes:</w:t>
      </w:r>
      <w:r w:rsidRPr="002E0FDE">
        <w:rPr>
          <w:b/>
          <w:bCs/>
        </w:rPr>
        <w:br/>
        <w:t>a) Ignoring clients’ queries</w:t>
      </w:r>
      <w:r w:rsidRPr="002E0FDE">
        <w:rPr>
          <w:b/>
          <w:bCs/>
        </w:rPr>
        <w:br/>
      </w:r>
      <w:r w:rsidRPr="002E0FDE">
        <w:rPr>
          <w:b/>
          <w:bCs/>
        </w:rPr>
        <w:lastRenderedPageBreak/>
        <w:t>b) Responding to queries within one's scope of competence</w:t>
      </w:r>
      <w:r w:rsidRPr="002E0FDE">
        <w:rPr>
          <w:b/>
          <w:bCs/>
        </w:rPr>
        <w:br/>
        <w:t>c) Discussing client cases with non-medical staff</w:t>
      </w:r>
      <w:r w:rsidRPr="002E0FDE">
        <w:rPr>
          <w:b/>
          <w:bCs/>
        </w:rPr>
        <w:br/>
        <w:t>d) Wearing casual attire</w:t>
      </w:r>
      <w:r w:rsidRPr="002E0FDE">
        <w:rPr>
          <w:b/>
          <w:bCs/>
        </w:rPr>
        <w:br/>
        <w:t>Answer: b) Responding to queries within one's scope of competence</w:t>
      </w:r>
    </w:p>
    <w:p w14:paraId="261C4331" w14:textId="77777777" w:rsidR="002E0FDE" w:rsidRPr="002E0FDE" w:rsidRDefault="002E0FDE" w:rsidP="002E0FDE">
      <w:pPr>
        <w:numPr>
          <w:ilvl w:val="0"/>
          <w:numId w:val="42"/>
        </w:numPr>
        <w:rPr>
          <w:b/>
          <w:bCs/>
        </w:rPr>
      </w:pPr>
      <w:r w:rsidRPr="002E0FDE">
        <w:rPr>
          <w:b/>
          <w:bCs/>
        </w:rPr>
        <w:t>Respecting client privacy involves:</w:t>
      </w:r>
      <w:r w:rsidRPr="002E0FDE">
        <w:rPr>
          <w:b/>
          <w:bCs/>
        </w:rPr>
        <w:br/>
        <w:t>a) Only respecting it for VIP clients</w:t>
      </w:r>
      <w:r w:rsidRPr="002E0FDE">
        <w:rPr>
          <w:b/>
          <w:bCs/>
        </w:rPr>
        <w:br/>
        <w:t>b) Documenting and sharing client information widely</w:t>
      </w:r>
      <w:r w:rsidRPr="002E0FDE">
        <w:rPr>
          <w:b/>
          <w:bCs/>
        </w:rPr>
        <w:br/>
        <w:t>c) Ensuring that private details are kept confidential</w:t>
      </w:r>
      <w:r w:rsidRPr="002E0FDE">
        <w:rPr>
          <w:b/>
          <w:bCs/>
        </w:rPr>
        <w:br/>
        <w:t>d) Talking about the client’s treatment in public areas</w:t>
      </w:r>
      <w:r w:rsidRPr="002E0FDE">
        <w:rPr>
          <w:b/>
          <w:bCs/>
        </w:rPr>
        <w:br/>
        <w:t>Answer: c) Ensuring that private details are kept confidential</w:t>
      </w:r>
    </w:p>
    <w:p w14:paraId="351737F5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After a Panchakarma session, the assistant should:</w:t>
      </w:r>
      <w:r w:rsidRPr="002E0FDE">
        <w:rPr>
          <w:b/>
          <w:bCs/>
        </w:rPr>
        <w:br/>
        <w:t>a) Discard all client belongings</w:t>
      </w:r>
      <w:r w:rsidRPr="002E0FDE">
        <w:rPr>
          <w:b/>
          <w:bCs/>
        </w:rPr>
        <w:br/>
        <w:t>b) Return the client’s personal articles as per policy</w:t>
      </w:r>
      <w:r w:rsidRPr="002E0FDE">
        <w:rPr>
          <w:b/>
          <w:bCs/>
        </w:rPr>
        <w:br/>
        <w:t>c) Keep the client’s belongings for future sessions</w:t>
      </w:r>
      <w:r w:rsidRPr="002E0FDE">
        <w:rPr>
          <w:b/>
          <w:bCs/>
        </w:rPr>
        <w:br/>
        <w:t>d) Avoid documenting the session</w:t>
      </w:r>
      <w:r w:rsidRPr="002E0FDE">
        <w:rPr>
          <w:b/>
          <w:bCs/>
        </w:rPr>
        <w:br/>
        <w:t>Answer: b) Return the client’s personal articles as per policy</w:t>
      </w:r>
    </w:p>
    <w:p w14:paraId="56CA7F37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To prepare the Panchakarma unit for the next session, the assistant must:</w:t>
      </w:r>
      <w:r w:rsidRPr="002E0FDE">
        <w:rPr>
          <w:b/>
          <w:bCs/>
        </w:rPr>
        <w:br/>
        <w:t>a) Leave all equipment in place</w:t>
      </w:r>
      <w:r w:rsidRPr="002E0FDE">
        <w:rPr>
          <w:b/>
          <w:bCs/>
        </w:rPr>
        <w:br/>
        <w:t>b) Clean and disinfect all materials as per organizational policies</w:t>
      </w:r>
      <w:r w:rsidRPr="002E0FDE">
        <w:rPr>
          <w:b/>
          <w:bCs/>
        </w:rPr>
        <w:br/>
        <w:t>c) Use the same setup for all clients</w:t>
      </w:r>
      <w:r w:rsidRPr="002E0FDE">
        <w:rPr>
          <w:b/>
          <w:bCs/>
        </w:rPr>
        <w:br/>
        <w:t>d) Ignore expired items</w:t>
      </w:r>
      <w:r w:rsidRPr="002E0FDE">
        <w:rPr>
          <w:b/>
          <w:bCs/>
        </w:rPr>
        <w:br/>
        <w:t>Answer: b) Clean and disinfect all materials as per organizational policies</w:t>
      </w:r>
    </w:p>
    <w:p w14:paraId="317F54EF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Maintaining records post-procedure involves:</w:t>
      </w:r>
      <w:r w:rsidRPr="002E0FDE">
        <w:rPr>
          <w:b/>
          <w:bCs/>
        </w:rPr>
        <w:br/>
        <w:t>a) Only keeping a mental note of the session</w:t>
      </w:r>
      <w:r w:rsidRPr="002E0FDE">
        <w:rPr>
          <w:b/>
          <w:bCs/>
        </w:rPr>
        <w:br/>
        <w:t>b) Documenting and filing reports as per organizational policy</w:t>
      </w:r>
      <w:r w:rsidRPr="002E0FDE">
        <w:rPr>
          <w:b/>
          <w:bCs/>
        </w:rPr>
        <w:br/>
        <w:t>c) Sharing records with other clients</w:t>
      </w:r>
      <w:r w:rsidRPr="002E0FDE">
        <w:rPr>
          <w:b/>
          <w:bCs/>
        </w:rPr>
        <w:br/>
        <w:t>d) Avoiding any record-keeping</w:t>
      </w:r>
      <w:r w:rsidRPr="002E0FDE">
        <w:rPr>
          <w:b/>
          <w:bCs/>
        </w:rPr>
        <w:br/>
        <w:t>Answer: b) Documenting and filing reports as per organizational policy</w:t>
      </w:r>
    </w:p>
    <w:p w14:paraId="7CEA1EDA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When handling linens post-procedure, the assistant should:</w:t>
      </w:r>
      <w:r w:rsidRPr="002E0FDE">
        <w:rPr>
          <w:b/>
          <w:bCs/>
        </w:rPr>
        <w:br/>
        <w:t>a) Discard all used linens</w:t>
      </w:r>
      <w:r w:rsidRPr="002E0FDE">
        <w:rPr>
          <w:b/>
          <w:bCs/>
        </w:rPr>
        <w:br/>
        <w:t>b) Check for stains and segregate as per policy</w:t>
      </w:r>
      <w:r w:rsidRPr="002E0FDE">
        <w:rPr>
          <w:b/>
          <w:bCs/>
        </w:rPr>
        <w:br/>
        <w:t>c) Reuse linens without cleaning</w:t>
      </w:r>
      <w:r w:rsidRPr="002E0FDE">
        <w:rPr>
          <w:b/>
          <w:bCs/>
        </w:rPr>
        <w:br/>
        <w:t>d) Mix all linens for washing</w:t>
      </w:r>
      <w:r w:rsidRPr="002E0FDE">
        <w:rPr>
          <w:b/>
          <w:bCs/>
        </w:rPr>
        <w:br/>
        <w:t>Answer: b) Check for stains and segregate as per policy</w:t>
      </w:r>
    </w:p>
    <w:p w14:paraId="3CAE7CB8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What should be done if equipment malfunctions post-procedure?</w:t>
      </w:r>
      <w:r w:rsidRPr="002E0FDE">
        <w:rPr>
          <w:b/>
          <w:bCs/>
        </w:rPr>
        <w:br/>
        <w:t>a) Leave it for the next session</w:t>
      </w:r>
      <w:r w:rsidRPr="002E0FDE">
        <w:rPr>
          <w:b/>
          <w:bCs/>
        </w:rPr>
        <w:br/>
        <w:t>b) Report the issue to the appropriate authority</w:t>
      </w:r>
      <w:r w:rsidRPr="002E0FDE">
        <w:rPr>
          <w:b/>
          <w:bCs/>
        </w:rPr>
        <w:br/>
        <w:t>c) Attempt to repair it without knowledge</w:t>
      </w:r>
      <w:r w:rsidRPr="002E0FDE">
        <w:rPr>
          <w:b/>
          <w:bCs/>
        </w:rPr>
        <w:br/>
        <w:t>d) Disregard the malfunction</w:t>
      </w:r>
      <w:r w:rsidRPr="002E0FDE">
        <w:rPr>
          <w:b/>
          <w:bCs/>
        </w:rPr>
        <w:br/>
        <w:t>Answer: b) Report the issue to the appropriate authority</w:t>
      </w:r>
    </w:p>
    <w:p w14:paraId="0CF36B80" w14:textId="77777777" w:rsidR="002E0FDE" w:rsidRPr="002E0FDE" w:rsidRDefault="002E0FDE" w:rsidP="002E0FDE">
      <w:pPr>
        <w:numPr>
          <w:ilvl w:val="0"/>
          <w:numId w:val="43"/>
        </w:numPr>
        <w:rPr>
          <w:b/>
          <w:bCs/>
        </w:rPr>
      </w:pPr>
      <w:r w:rsidRPr="002E0FDE">
        <w:rPr>
          <w:b/>
          <w:bCs/>
        </w:rPr>
        <w:t>After each session, the Panchakarma Assistant should ensure that:</w:t>
      </w:r>
      <w:r w:rsidRPr="002E0FDE">
        <w:rPr>
          <w:b/>
          <w:bCs/>
        </w:rPr>
        <w:br/>
        <w:t>a) All equipment is stored without inspection</w:t>
      </w:r>
      <w:r w:rsidRPr="002E0FDE">
        <w:rPr>
          <w:b/>
          <w:bCs/>
        </w:rPr>
        <w:br/>
        <w:t>b) Consumables are replenished as needed</w:t>
      </w:r>
      <w:r w:rsidRPr="002E0FDE">
        <w:rPr>
          <w:b/>
          <w:bCs/>
        </w:rPr>
        <w:br/>
        <w:t>c) The unit is left for the next staff to prepare</w:t>
      </w:r>
      <w:r w:rsidRPr="002E0FDE">
        <w:rPr>
          <w:b/>
          <w:bCs/>
        </w:rPr>
        <w:br/>
      </w:r>
      <w:r w:rsidRPr="002E0FDE">
        <w:rPr>
          <w:b/>
          <w:bCs/>
        </w:rPr>
        <w:lastRenderedPageBreak/>
        <w:t>d) Client records are shared with unauthorized personnel</w:t>
      </w:r>
      <w:r w:rsidRPr="002E0FDE">
        <w:rPr>
          <w:b/>
          <w:bCs/>
        </w:rPr>
        <w:br/>
        <w:t>Answer: b) Consumables are replenished as needed</w:t>
      </w:r>
    </w:p>
    <w:p w14:paraId="23D48B15" w14:textId="77777777" w:rsidR="00594291" w:rsidRPr="002E0FDE" w:rsidRDefault="00594291" w:rsidP="002E0FDE"/>
    <w:sectPr w:rsidR="00594291" w:rsidRPr="002E0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18"/>
  </w:num>
  <w:num w:numId="2" w16cid:durableId="18239826">
    <w:abstractNumId w:val="22"/>
  </w:num>
  <w:num w:numId="3" w16cid:durableId="1497501445">
    <w:abstractNumId w:val="37"/>
  </w:num>
  <w:num w:numId="4" w16cid:durableId="621349839">
    <w:abstractNumId w:val="26"/>
  </w:num>
  <w:num w:numId="5" w16cid:durableId="1057170396">
    <w:abstractNumId w:val="32"/>
  </w:num>
  <w:num w:numId="6" w16cid:durableId="1635940548">
    <w:abstractNumId w:val="35"/>
  </w:num>
  <w:num w:numId="7" w16cid:durableId="617299134">
    <w:abstractNumId w:val="24"/>
  </w:num>
  <w:num w:numId="8" w16cid:durableId="1628076267">
    <w:abstractNumId w:val="6"/>
  </w:num>
  <w:num w:numId="9" w16cid:durableId="801925874">
    <w:abstractNumId w:val="14"/>
  </w:num>
  <w:num w:numId="10" w16cid:durableId="534192878">
    <w:abstractNumId w:val="9"/>
  </w:num>
  <w:num w:numId="11" w16cid:durableId="1539316027">
    <w:abstractNumId w:val="39"/>
  </w:num>
  <w:num w:numId="12" w16cid:durableId="1200974496">
    <w:abstractNumId w:val="19"/>
  </w:num>
  <w:num w:numId="13" w16cid:durableId="1011488202">
    <w:abstractNumId w:val="25"/>
  </w:num>
  <w:num w:numId="14" w16cid:durableId="1951816410">
    <w:abstractNumId w:val="11"/>
  </w:num>
  <w:num w:numId="15" w16cid:durableId="2066949168">
    <w:abstractNumId w:val="4"/>
  </w:num>
  <w:num w:numId="16" w16cid:durableId="1227254497">
    <w:abstractNumId w:val="41"/>
  </w:num>
  <w:num w:numId="17" w16cid:durableId="1246185754">
    <w:abstractNumId w:val="8"/>
  </w:num>
  <w:num w:numId="18" w16cid:durableId="1895847215">
    <w:abstractNumId w:val="23"/>
  </w:num>
  <w:num w:numId="19" w16cid:durableId="767309204">
    <w:abstractNumId w:val="17"/>
  </w:num>
  <w:num w:numId="20" w16cid:durableId="229000714">
    <w:abstractNumId w:val="28"/>
  </w:num>
  <w:num w:numId="21" w16cid:durableId="297493650">
    <w:abstractNumId w:val="21"/>
  </w:num>
  <w:num w:numId="22" w16cid:durableId="1308977429">
    <w:abstractNumId w:val="2"/>
  </w:num>
  <w:num w:numId="23" w16cid:durableId="411244227">
    <w:abstractNumId w:val="5"/>
  </w:num>
  <w:num w:numId="24" w16cid:durableId="2120374032">
    <w:abstractNumId w:val="36"/>
  </w:num>
  <w:num w:numId="25" w16cid:durableId="1521353942">
    <w:abstractNumId w:val="13"/>
  </w:num>
  <w:num w:numId="26" w16cid:durableId="838545173">
    <w:abstractNumId w:val="20"/>
  </w:num>
  <w:num w:numId="27" w16cid:durableId="1895114691">
    <w:abstractNumId w:val="1"/>
  </w:num>
  <w:num w:numId="28" w16cid:durableId="1818567855">
    <w:abstractNumId w:val="12"/>
  </w:num>
  <w:num w:numId="29" w16cid:durableId="429161075">
    <w:abstractNumId w:val="7"/>
  </w:num>
  <w:num w:numId="30" w16cid:durableId="1613588125">
    <w:abstractNumId w:val="42"/>
  </w:num>
  <w:num w:numId="31" w16cid:durableId="142628439">
    <w:abstractNumId w:val="30"/>
  </w:num>
  <w:num w:numId="32" w16cid:durableId="1617641526">
    <w:abstractNumId w:val="40"/>
  </w:num>
  <w:num w:numId="33" w16cid:durableId="391540113">
    <w:abstractNumId w:val="16"/>
  </w:num>
  <w:num w:numId="34" w16cid:durableId="1090660389">
    <w:abstractNumId w:val="10"/>
  </w:num>
  <w:num w:numId="35" w16cid:durableId="1078789309">
    <w:abstractNumId w:val="27"/>
  </w:num>
  <w:num w:numId="36" w16cid:durableId="470055689">
    <w:abstractNumId w:val="38"/>
  </w:num>
  <w:num w:numId="37" w16cid:durableId="1815020499">
    <w:abstractNumId w:val="34"/>
  </w:num>
  <w:num w:numId="38" w16cid:durableId="2016298895">
    <w:abstractNumId w:val="31"/>
  </w:num>
  <w:num w:numId="39" w16cid:durableId="1844971052">
    <w:abstractNumId w:val="33"/>
  </w:num>
  <w:num w:numId="40" w16cid:durableId="817652925">
    <w:abstractNumId w:val="29"/>
  </w:num>
  <w:num w:numId="41" w16cid:durableId="568880406">
    <w:abstractNumId w:val="3"/>
  </w:num>
  <w:num w:numId="42" w16cid:durableId="305740406">
    <w:abstractNumId w:val="15"/>
  </w:num>
  <w:num w:numId="43" w16cid:durableId="155353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1D69E2"/>
    <w:rsid w:val="00213458"/>
    <w:rsid w:val="002E0FDE"/>
    <w:rsid w:val="00433919"/>
    <w:rsid w:val="00452D96"/>
    <w:rsid w:val="004B6500"/>
    <w:rsid w:val="005758BD"/>
    <w:rsid w:val="00591E5E"/>
    <w:rsid w:val="00594291"/>
    <w:rsid w:val="006F3651"/>
    <w:rsid w:val="00821300"/>
    <w:rsid w:val="008C42AC"/>
    <w:rsid w:val="00994C6E"/>
    <w:rsid w:val="00A94057"/>
    <w:rsid w:val="00AD19A8"/>
    <w:rsid w:val="00B95C24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11</cp:revision>
  <dcterms:created xsi:type="dcterms:W3CDTF">2024-10-08T07:33:00Z</dcterms:created>
  <dcterms:modified xsi:type="dcterms:W3CDTF">2024-10-08T09:33:00Z</dcterms:modified>
</cp:coreProperties>
</file>